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3E" w:rsidRDefault="00585EED" w:rsidP="0006746C">
      <w:pPr>
        <w:pStyle w:val="Header"/>
        <w:tabs>
          <w:tab w:val="clear" w:pos="9072"/>
          <w:tab w:val="left" w:pos="0"/>
        </w:tabs>
        <w:ind w:left="-142" w:right="-283"/>
      </w:pPr>
      <w:r>
        <w:rPr>
          <w:noProof/>
          <w:lang w:eastAsia="bg-BG"/>
        </w:rPr>
        <w:drawing>
          <wp:inline distT="0" distB="0" distL="0" distR="0" wp14:anchorId="442FBAC0" wp14:editId="761C2227">
            <wp:extent cx="2868015" cy="7905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801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3802">
        <w:rPr>
          <w:noProof/>
          <w:lang w:eastAsia="bg-BG"/>
        </w:rPr>
        <w:t xml:space="preserve"> </w:t>
      </w:r>
    </w:p>
    <w:p w:rsidR="00F37B7C" w:rsidRPr="00345DF6" w:rsidRDefault="00F37B7C" w:rsidP="008008EA">
      <w:pPr>
        <w:spacing w:after="0" w:line="240" w:lineRule="auto"/>
        <w:rPr>
          <w:rFonts w:ascii="Verdana" w:hAnsi="Verdana"/>
          <w:sz w:val="24"/>
          <w:szCs w:val="24"/>
        </w:rPr>
      </w:pPr>
    </w:p>
    <w:p w:rsidR="0065123E" w:rsidRDefault="0065123E" w:rsidP="0065123E">
      <w:pPr>
        <w:spacing w:line="240" w:lineRule="auto"/>
        <w:jc w:val="center"/>
        <w:rPr>
          <w:rFonts w:ascii="Verdana" w:hAnsi="Verdana"/>
          <w:b/>
          <w:i/>
          <w:sz w:val="24"/>
          <w:szCs w:val="24"/>
        </w:rPr>
      </w:pPr>
    </w:p>
    <w:p w:rsidR="00F37B7C" w:rsidRPr="0006746C" w:rsidRDefault="0006746C" w:rsidP="00C41B96">
      <w:pPr>
        <w:jc w:val="center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Среща с Бизнеса</w:t>
      </w:r>
    </w:p>
    <w:p w:rsidR="00F37B7C" w:rsidRPr="00C069EE" w:rsidRDefault="00C069EE" w:rsidP="008008E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z w:val="28"/>
          <w:szCs w:val="28"/>
          <w:lang w:val="ru-RU" w:eastAsia="bg-BG"/>
        </w:rPr>
      </w:pPr>
      <w:r w:rsidRPr="00C069EE">
        <w:rPr>
          <w:rFonts w:ascii="Verdana" w:eastAsia="Times New Roman" w:hAnsi="Verdana" w:cs="Tahoma"/>
          <w:b/>
          <w:bCs/>
          <w:color w:val="000000"/>
          <w:sz w:val="28"/>
          <w:szCs w:val="28"/>
          <w:lang w:val="ru-RU" w:eastAsia="bg-BG"/>
        </w:rPr>
        <w:t>“</w:t>
      </w:r>
      <w:r w:rsidR="00DB7B75" w:rsidRPr="00DB7B75">
        <w:rPr>
          <w:rFonts w:ascii="Verdana" w:eastAsia="Times New Roman" w:hAnsi="Verdana" w:cs="Tahoma"/>
          <w:b/>
          <w:bCs/>
          <w:color w:val="000000"/>
          <w:sz w:val="28"/>
          <w:szCs w:val="28"/>
          <w:lang w:eastAsia="bg-BG"/>
        </w:rPr>
        <w:t xml:space="preserve">Как да </w:t>
      </w:r>
      <w:proofErr w:type="gramStart"/>
      <w:r w:rsidR="00DB7B75" w:rsidRPr="00DB7B75">
        <w:rPr>
          <w:rFonts w:ascii="Verdana" w:eastAsia="Times New Roman" w:hAnsi="Verdana" w:cs="Tahoma"/>
          <w:b/>
          <w:bCs/>
          <w:color w:val="000000"/>
          <w:sz w:val="28"/>
          <w:szCs w:val="28"/>
          <w:lang w:eastAsia="bg-BG"/>
        </w:rPr>
        <w:t>правим</w:t>
      </w:r>
      <w:proofErr w:type="gramEnd"/>
      <w:r w:rsidR="00DB7B75" w:rsidRPr="00DB7B75">
        <w:rPr>
          <w:rFonts w:ascii="Verdana" w:eastAsia="Times New Roman" w:hAnsi="Verdana" w:cs="Tahoma"/>
          <w:b/>
          <w:bCs/>
          <w:color w:val="000000"/>
          <w:sz w:val="28"/>
          <w:szCs w:val="28"/>
          <w:lang w:eastAsia="bg-BG"/>
        </w:rPr>
        <w:t xml:space="preserve"> успешен бизнес с Китай? Практически съвети и възможности за ефективно сътрудничество</w:t>
      </w:r>
      <w:r w:rsidRPr="00C069EE">
        <w:rPr>
          <w:rFonts w:ascii="Verdana" w:eastAsia="Times New Roman" w:hAnsi="Verdana" w:cs="Tahoma"/>
          <w:b/>
          <w:bCs/>
          <w:color w:val="000000"/>
          <w:sz w:val="28"/>
          <w:szCs w:val="28"/>
          <w:lang w:val="ru-RU" w:eastAsia="bg-BG"/>
        </w:rPr>
        <w:t>”</w:t>
      </w:r>
    </w:p>
    <w:p w:rsidR="00C41B96" w:rsidRDefault="00C41B96" w:rsidP="008008EA">
      <w:pPr>
        <w:spacing w:after="0" w:line="240" w:lineRule="auto"/>
        <w:rPr>
          <w:rFonts w:ascii="Verdana" w:hAnsi="Verdana"/>
          <w:sz w:val="24"/>
          <w:szCs w:val="24"/>
        </w:rPr>
      </w:pPr>
    </w:p>
    <w:p w:rsidR="004E3BD0" w:rsidRPr="004E3BD0" w:rsidRDefault="0006746C" w:rsidP="008008EA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12</w:t>
      </w:r>
      <w:r w:rsidR="004E3BD0" w:rsidRPr="004E3BD0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април</w:t>
      </w:r>
      <w:r w:rsidR="004E3BD0" w:rsidRPr="004E3BD0">
        <w:rPr>
          <w:rFonts w:ascii="Verdana" w:hAnsi="Verdana"/>
          <w:i/>
          <w:sz w:val="20"/>
          <w:szCs w:val="20"/>
        </w:rPr>
        <w:t xml:space="preserve"> 2016 г.</w:t>
      </w:r>
    </w:p>
    <w:p w:rsidR="004E3BD0" w:rsidRPr="008F2BA7" w:rsidRDefault="008F2BA7" w:rsidP="008008EA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Община Благоевград, зала 5</w:t>
      </w:r>
    </w:p>
    <w:p w:rsidR="00F001BF" w:rsidRPr="004E3BD0" w:rsidRDefault="00F001BF" w:rsidP="008008E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9935BA" w:rsidRDefault="008008EA" w:rsidP="008008EA">
      <w:pPr>
        <w:tabs>
          <w:tab w:val="center" w:pos="4891"/>
          <w:tab w:val="right" w:pos="9782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:rsidR="00F37B7C" w:rsidRDefault="00C41B96" w:rsidP="009935BA">
      <w:pPr>
        <w:tabs>
          <w:tab w:val="center" w:pos="4891"/>
          <w:tab w:val="right" w:pos="9782"/>
        </w:tabs>
        <w:jc w:val="center"/>
        <w:rPr>
          <w:rFonts w:ascii="Verdana" w:hAnsi="Verdana"/>
          <w:b/>
          <w:sz w:val="24"/>
          <w:szCs w:val="24"/>
        </w:rPr>
      </w:pPr>
      <w:r w:rsidRPr="00345DF6">
        <w:rPr>
          <w:rFonts w:ascii="Verdana" w:hAnsi="Verdana"/>
          <w:b/>
          <w:sz w:val="24"/>
          <w:szCs w:val="24"/>
        </w:rPr>
        <w:t>П Р О Г Р А М А</w:t>
      </w:r>
    </w:p>
    <w:p w:rsidR="004B3114" w:rsidRPr="0065123E" w:rsidRDefault="004B3114" w:rsidP="009935BA">
      <w:pPr>
        <w:tabs>
          <w:tab w:val="center" w:pos="4891"/>
          <w:tab w:val="right" w:pos="9782"/>
        </w:tabs>
        <w:jc w:val="center"/>
        <w:rPr>
          <w:rFonts w:ascii="Verdana" w:hAnsi="Verdana"/>
          <w:b/>
          <w:sz w:val="24"/>
          <w:szCs w:val="24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860560" w:rsidRPr="009935BA" w:rsidTr="009935BA">
        <w:tc>
          <w:tcPr>
            <w:tcW w:w="2376" w:type="dxa"/>
          </w:tcPr>
          <w:p w:rsidR="00860560" w:rsidRPr="009935BA" w:rsidRDefault="00860560" w:rsidP="005C6A24">
            <w:pPr>
              <w:jc w:val="both"/>
              <w:rPr>
                <w:rFonts w:ascii="Verdana" w:hAnsi="Verdana"/>
                <w:sz w:val="24"/>
                <w:szCs w:val="24"/>
                <w:lang w:val="ru-RU"/>
              </w:rPr>
            </w:pPr>
            <w:r w:rsidRPr="009935BA">
              <w:rPr>
                <w:rFonts w:ascii="Verdana" w:hAnsi="Verdana"/>
                <w:sz w:val="24"/>
                <w:szCs w:val="24"/>
                <w:lang w:val="ru-RU"/>
              </w:rPr>
              <w:t>13:00 – 13:30 ч.</w:t>
            </w:r>
          </w:p>
        </w:tc>
        <w:tc>
          <w:tcPr>
            <w:tcW w:w="6836" w:type="dxa"/>
          </w:tcPr>
          <w:p w:rsidR="00860560" w:rsidRPr="009935BA" w:rsidRDefault="00860560" w:rsidP="005C6A2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935BA">
              <w:rPr>
                <w:rFonts w:ascii="Verdana" w:hAnsi="Verdana"/>
                <w:sz w:val="24"/>
                <w:szCs w:val="24"/>
              </w:rPr>
              <w:t>Регистрация на участниците</w:t>
            </w:r>
          </w:p>
          <w:p w:rsidR="00860560" w:rsidRPr="009935BA" w:rsidRDefault="00860560" w:rsidP="005C6A2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06746C" w:rsidRPr="009935BA" w:rsidRDefault="0006746C" w:rsidP="005C6A2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277CDD" w:rsidRPr="009935BA" w:rsidTr="009935BA">
        <w:tc>
          <w:tcPr>
            <w:tcW w:w="2376" w:type="dxa"/>
          </w:tcPr>
          <w:p w:rsidR="00277CDD" w:rsidRPr="009935BA" w:rsidRDefault="00277CDD" w:rsidP="005C6A24">
            <w:pPr>
              <w:jc w:val="both"/>
              <w:rPr>
                <w:rFonts w:ascii="Verdana" w:hAnsi="Verdana"/>
                <w:sz w:val="24"/>
                <w:szCs w:val="24"/>
                <w:lang w:val="ru-RU"/>
              </w:rPr>
            </w:pPr>
            <w:r w:rsidRPr="009935BA">
              <w:rPr>
                <w:rFonts w:ascii="Verdana" w:hAnsi="Verdana"/>
                <w:sz w:val="24"/>
                <w:szCs w:val="24"/>
                <w:lang w:val="ru-RU"/>
              </w:rPr>
              <w:t>13:30 – 13:45 ч.</w:t>
            </w:r>
          </w:p>
          <w:p w:rsidR="00277CDD" w:rsidRPr="009935BA" w:rsidRDefault="00277CDD" w:rsidP="005C6A24">
            <w:pPr>
              <w:jc w:val="both"/>
              <w:rPr>
                <w:rFonts w:ascii="Verdana" w:hAnsi="Verdana"/>
                <w:sz w:val="24"/>
                <w:szCs w:val="24"/>
                <w:lang w:val="ru-RU"/>
              </w:rPr>
            </w:pPr>
          </w:p>
        </w:tc>
        <w:tc>
          <w:tcPr>
            <w:tcW w:w="6836" w:type="dxa"/>
          </w:tcPr>
          <w:p w:rsidR="00E357C2" w:rsidRPr="009935BA" w:rsidRDefault="00345DF6" w:rsidP="0006746C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935BA">
              <w:rPr>
                <w:rFonts w:ascii="Verdana" w:hAnsi="Verdana"/>
                <w:sz w:val="24"/>
                <w:szCs w:val="24"/>
              </w:rPr>
              <w:t>Представяне на Българо-китайската търговско-промишлена</w:t>
            </w:r>
            <w:r w:rsidR="00185475" w:rsidRPr="009935BA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9935BA">
              <w:rPr>
                <w:rFonts w:ascii="Verdana" w:hAnsi="Verdana"/>
                <w:sz w:val="24"/>
                <w:szCs w:val="24"/>
              </w:rPr>
              <w:t>палата</w:t>
            </w:r>
            <w:r w:rsidR="00185475" w:rsidRPr="009935BA">
              <w:rPr>
                <w:rFonts w:ascii="Verdana" w:hAnsi="Verdana"/>
                <w:sz w:val="24"/>
                <w:szCs w:val="24"/>
              </w:rPr>
              <w:t xml:space="preserve"> (БКТПП) </w:t>
            </w:r>
          </w:p>
          <w:p w:rsidR="0006746C" w:rsidRPr="009935BA" w:rsidRDefault="0006746C" w:rsidP="0006746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537C8" w:rsidRPr="009935BA" w:rsidTr="009935BA">
        <w:tc>
          <w:tcPr>
            <w:tcW w:w="2376" w:type="dxa"/>
          </w:tcPr>
          <w:p w:rsidR="00A537C8" w:rsidRPr="009935BA" w:rsidRDefault="00904E90" w:rsidP="005C6A2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935BA">
              <w:rPr>
                <w:rFonts w:ascii="Verdana" w:hAnsi="Verdana"/>
                <w:sz w:val="24"/>
                <w:szCs w:val="24"/>
                <w:lang w:val="en-US"/>
              </w:rPr>
              <w:t>14:</w:t>
            </w:r>
            <w:r w:rsidR="0063763C" w:rsidRPr="009935BA">
              <w:rPr>
                <w:rFonts w:ascii="Verdana" w:hAnsi="Verdana"/>
                <w:sz w:val="24"/>
                <w:szCs w:val="24"/>
              </w:rPr>
              <w:t>00</w:t>
            </w:r>
            <w:r w:rsidRPr="009935BA">
              <w:rPr>
                <w:rFonts w:ascii="Verdana" w:hAnsi="Verdana"/>
                <w:sz w:val="24"/>
                <w:szCs w:val="24"/>
                <w:lang w:val="en-US"/>
              </w:rPr>
              <w:t xml:space="preserve"> – 1</w:t>
            </w:r>
            <w:r w:rsidR="00C069EE" w:rsidRPr="009935BA">
              <w:rPr>
                <w:rFonts w:ascii="Verdana" w:hAnsi="Verdana"/>
                <w:sz w:val="24"/>
                <w:szCs w:val="24"/>
              </w:rPr>
              <w:t>4</w:t>
            </w:r>
            <w:r w:rsidRPr="009935BA">
              <w:rPr>
                <w:rFonts w:ascii="Verdana" w:hAnsi="Verdana"/>
                <w:sz w:val="24"/>
                <w:szCs w:val="24"/>
                <w:lang w:val="en-US"/>
              </w:rPr>
              <w:t>:</w:t>
            </w:r>
            <w:r w:rsidR="00C069EE" w:rsidRPr="009935BA">
              <w:rPr>
                <w:rFonts w:ascii="Verdana" w:hAnsi="Verdana"/>
                <w:sz w:val="24"/>
                <w:szCs w:val="24"/>
              </w:rPr>
              <w:t>45</w:t>
            </w:r>
            <w:r w:rsidR="00E357C2" w:rsidRPr="009935BA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r w:rsidR="00E357C2" w:rsidRPr="009935BA">
              <w:rPr>
                <w:rFonts w:ascii="Verdana" w:hAnsi="Verdana"/>
                <w:sz w:val="24"/>
                <w:szCs w:val="24"/>
              </w:rPr>
              <w:t>ч.</w:t>
            </w:r>
          </w:p>
        </w:tc>
        <w:tc>
          <w:tcPr>
            <w:tcW w:w="6836" w:type="dxa"/>
          </w:tcPr>
          <w:p w:rsidR="005D3C07" w:rsidRPr="009935BA" w:rsidRDefault="00E357C2" w:rsidP="005C6A2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935BA">
              <w:rPr>
                <w:rFonts w:ascii="Verdana" w:hAnsi="Verdana"/>
                <w:sz w:val="24"/>
                <w:szCs w:val="24"/>
              </w:rPr>
              <w:t>Лекция 1: „</w:t>
            </w:r>
            <w:r w:rsidR="0063763C" w:rsidRPr="009935BA">
              <w:rPr>
                <w:rFonts w:ascii="Verdana" w:hAnsi="Verdana"/>
                <w:sz w:val="24"/>
                <w:szCs w:val="24"/>
              </w:rPr>
              <w:t xml:space="preserve"> Привличане на инвестиции в Китай: възможности, проблеми и перспективи“</w:t>
            </w:r>
            <w:r w:rsidRPr="009935BA">
              <w:rPr>
                <w:rFonts w:ascii="Verdana" w:hAnsi="Verdana"/>
                <w:sz w:val="24"/>
                <w:szCs w:val="24"/>
              </w:rPr>
              <w:t xml:space="preserve">, </w:t>
            </w:r>
            <w:r w:rsidR="0006746C" w:rsidRPr="009935BA">
              <w:rPr>
                <w:rFonts w:ascii="Verdana" w:hAnsi="Verdana"/>
                <w:sz w:val="24"/>
                <w:szCs w:val="24"/>
              </w:rPr>
              <w:t xml:space="preserve">г-н Лъчезар Динев, председател на БКТПП, собственик на </w:t>
            </w:r>
            <w:r w:rsidR="0006746C" w:rsidRPr="009935BA">
              <w:rPr>
                <w:rFonts w:ascii="Verdana" w:hAnsi="Verdana"/>
                <w:sz w:val="24"/>
                <w:szCs w:val="24"/>
                <w:lang w:val="en-US"/>
              </w:rPr>
              <w:t>Rose</w:t>
            </w:r>
            <w:r w:rsidR="0006746C" w:rsidRPr="009935BA">
              <w:rPr>
                <w:rFonts w:ascii="Verdana" w:hAnsi="Verdana"/>
                <w:sz w:val="24"/>
                <w:szCs w:val="24"/>
                <w:lang w:val="ru-RU"/>
              </w:rPr>
              <w:t xml:space="preserve"> </w:t>
            </w:r>
            <w:r w:rsidR="0006746C" w:rsidRPr="009935BA">
              <w:rPr>
                <w:rFonts w:ascii="Verdana" w:hAnsi="Verdana"/>
                <w:sz w:val="24"/>
                <w:szCs w:val="24"/>
                <w:lang w:val="en-US"/>
              </w:rPr>
              <w:t>Drops</w:t>
            </w:r>
          </w:p>
          <w:p w:rsidR="0006746C" w:rsidRPr="009935BA" w:rsidRDefault="0006746C" w:rsidP="005C6A2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537C8" w:rsidRPr="009935BA" w:rsidTr="009935BA">
        <w:tc>
          <w:tcPr>
            <w:tcW w:w="2376" w:type="dxa"/>
          </w:tcPr>
          <w:p w:rsidR="00A537C8" w:rsidRPr="009935BA" w:rsidRDefault="00C069EE" w:rsidP="005C6A24">
            <w:pPr>
              <w:jc w:val="both"/>
              <w:rPr>
                <w:rFonts w:ascii="Verdana" w:hAnsi="Verdana"/>
                <w:sz w:val="24"/>
                <w:szCs w:val="24"/>
                <w:lang w:val="ru-RU"/>
              </w:rPr>
            </w:pPr>
            <w:r w:rsidRPr="009935BA">
              <w:rPr>
                <w:rFonts w:ascii="Verdana" w:hAnsi="Verdana"/>
                <w:sz w:val="24"/>
                <w:szCs w:val="24"/>
                <w:lang w:val="ru-RU"/>
              </w:rPr>
              <w:t>14</w:t>
            </w:r>
            <w:r w:rsidR="00904E90" w:rsidRPr="009935BA">
              <w:rPr>
                <w:rFonts w:ascii="Verdana" w:hAnsi="Verdana"/>
                <w:sz w:val="24"/>
                <w:szCs w:val="24"/>
                <w:lang w:val="ru-RU"/>
              </w:rPr>
              <w:t>:</w:t>
            </w:r>
            <w:r w:rsidRPr="009935BA">
              <w:rPr>
                <w:rFonts w:ascii="Verdana" w:hAnsi="Verdana"/>
                <w:sz w:val="24"/>
                <w:szCs w:val="24"/>
                <w:lang w:val="ru-RU"/>
              </w:rPr>
              <w:t>45</w:t>
            </w:r>
            <w:r w:rsidR="00E357C2" w:rsidRPr="009935BA">
              <w:rPr>
                <w:rFonts w:ascii="Verdana" w:hAnsi="Verdana"/>
                <w:sz w:val="24"/>
                <w:szCs w:val="24"/>
                <w:lang w:val="ru-RU"/>
              </w:rPr>
              <w:t xml:space="preserve"> – 15:</w:t>
            </w:r>
            <w:r w:rsidRPr="009935BA">
              <w:rPr>
                <w:rFonts w:ascii="Verdana" w:hAnsi="Verdana"/>
                <w:sz w:val="24"/>
                <w:szCs w:val="24"/>
                <w:lang w:val="ru-RU"/>
              </w:rPr>
              <w:t>15</w:t>
            </w:r>
            <w:r w:rsidR="00E357C2" w:rsidRPr="009935BA">
              <w:rPr>
                <w:rFonts w:ascii="Verdana" w:hAnsi="Verdana"/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6836" w:type="dxa"/>
          </w:tcPr>
          <w:p w:rsidR="00A537C8" w:rsidRPr="009935BA" w:rsidRDefault="00E357C2" w:rsidP="005C6A24">
            <w:pPr>
              <w:jc w:val="both"/>
              <w:rPr>
                <w:rFonts w:ascii="Verdana" w:hAnsi="Verdana"/>
                <w:sz w:val="24"/>
                <w:szCs w:val="24"/>
                <w:lang w:val="ru-RU"/>
              </w:rPr>
            </w:pPr>
            <w:r w:rsidRPr="009935BA">
              <w:rPr>
                <w:rFonts w:ascii="Verdana" w:hAnsi="Verdana"/>
                <w:sz w:val="24"/>
                <w:szCs w:val="24"/>
              </w:rPr>
              <w:t>Лекция 2 „Китайска бизнес култура: специфични особености и реалистични очаквания“</w:t>
            </w:r>
            <w:r w:rsidR="008B1327" w:rsidRPr="009935BA">
              <w:rPr>
                <w:rFonts w:ascii="Verdana" w:hAnsi="Verdana"/>
                <w:sz w:val="24"/>
                <w:szCs w:val="24"/>
              </w:rPr>
              <w:t xml:space="preserve">, </w:t>
            </w:r>
            <w:r w:rsidR="00C069EE" w:rsidRPr="009935BA">
              <w:rPr>
                <w:rFonts w:ascii="Verdana" w:hAnsi="Verdana"/>
                <w:sz w:val="24"/>
                <w:szCs w:val="24"/>
              </w:rPr>
              <w:t xml:space="preserve">г-н </w:t>
            </w:r>
            <w:r w:rsidR="008B1327" w:rsidRPr="009935BA">
              <w:rPr>
                <w:rFonts w:ascii="Verdana" w:hAnsi="Verdana"/>
                <w:sz w:val="24"/>
                <w:szCs w:val="24"/>
              </w:rPr>
              <w:t xml:space="preserve">Лъчезар Динев, председател на БКТПП, собственик на </w:t>
            </w:r>
            <w:r w:rsidR="008B1327" w:rsidRPr="009935BA">
              <w:rPr>
                <w:rFonts w:ascii="Verdana" w:hAnsi="Verdana"/>
                <w:sz w:val="24"/>
                <w:szCs w:val="24"/>
                <w:lang w:val="en-US"/>
              </w:rPr>
              <w:t>Rose</w:t>
            </w:r>
            <w:r w:rsidR="008B1327" w:rsidRPr="009935BA">
              <w:rPr>
                <w:rFonts w:ascii="Verdana" w:hAnsi="Verdana"/>
                <w:sz w:val="24"/>
                <w:szCs w:val="24"/>
                <w:lang w:val="ru-RU"/>
              </w:rPr>
              <w:t xml:space="preserve"> </w:t>
            </w:r>
            <w:r w:rsidR="008B1327" w:rsidRPr="009935BA">
              <w:rPr>
                <w:rFonts w:ascii="Verdana" w:hAnsi="Verdana"/>
                <w:sz w:val="24"/>
                <w:szCs w:val="24"/>
                <w:lang w:val="en-US"/>
              </w:rPr>
              <w:t>Drops</w:t>
            </w:r>
          </w:p>
          <w:p w:rsidR="008B1327" w:rsidRPr="009935BA" w:rsidRDefault="008B1327" w:rsidP="005C6A24">
            <w:pPr>
              <w:jc w:val="both"/>
              <w:rPr>
                <w:rFonts w:ascii="Verdana" w:hAnsi="Verdana"/>
                <w:sz w:val="24"/>
                <w:szCs w:val="24"/>
                <w:lang w:val="ru-RU"/>
              </w:rPr>
            </w:pPr>
          </w:p>
        </w:tc>
      </w:tr>
      <w:tr w:rsidR="00C41B96" w:rsidRPr="009935BA" w:rsidTr="009935BA">
        <w:tc>
          <w:tcPr>
            <w:tcW w:w="2376" w:type="dxa"/>
          </w:tcPr>
          <w:p w:rsidR="00C41B96" w:rsidRPr="009935BA" w:rsidRDefault="00C41B96" w:rsidP="005C6A2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935BA">
              <w:rPr>
                <w:rFonts w:ascii="Verdana" w:hAnsi="Verdana"/>
                <w:sz w:val="24"/>
                <w:szCs w:val="24"/>
              </w:rPr>
              <w:t>15:</w:t>
            </w:r>
            <w:proofErr w:type="spellStart"/>
            <w:r w:rsidR="00C069EE" w:rsidRPr="009935BA">
              <w:rPr>
                <w:rFonts w:ascii="Verdana" w:hAnsi="Verdana"/>
                <w:sz w:val="24"/>
                <w:szCs w:val="24"/>
              </w:rPr>
              <w:t>15</w:t>
            </w:r>
            <w:proofErr w:type="spellEnd"/>
            <w:r w:rsidRPr="009935BA">
              <w:rPr>
                <w:rFonts w:ascii="Verdana" w:hAnsi="Verdana"/>
                <w:sz w:val="24"/>
                <w:szCs w:val="24"/>
              </w:rPr>
              <w:t xml:space="preserve"> – </w:t>
            </w:r>
            <w:r w:rsidR="00C069EE" w:rsidRPr="009935BA">
              <w:rPr>
                <w:rFonts w:ascii="Verdana" w:hAnsi="Verdana"/>
                <w:sz w:val="24"/>
                <w:szCs w:val="24"/>
              </w:rPr>
              <w:t>15</w:t>
            </w:r>
            <w:r w:rsidRPr="009935BA">
              <w:rPr>
                <w:rFonts w:ascii="Verdana" w:hAnsi="Verdana"/>
                <w:sz w:val="24"/>
                <w:szCs w:val="24"/>
              </w:rPr>
              <w:t>:</w:t>
            </w:r>
            <w:r w:rsidR="00C069EE" w:rsidRPr="009935BA">
              <w:rPr>
                <w:rFonts w:ascii="Verdana" w:hAnsi="Verdana"/>
                <w:sz w:val="24"/>
                <w:szCs w:val="24"/>
              </w:rPr>
              <w:t>45</w:t>
            </w:r>
            <w:r w:rsidR="00277CDD" w:rsidRPr="009935BA">
              <w:rPr>
                <w:rFonts w:ascii="Verdana" w:hAnsi="Verdana"/>
                <w:sz w:val="24"/>
                <w:szCs w:val="24"/>
              </w:rPr>
              <w:t xml:space="preserve"> ч.</w:t>
            </w:r>
          </w:p>
        </w:tc>
        <w:tc>
          <w:tcPr>
            <w:tcW w:w="6836" w:type="dxa"/>
          </w:tcPr>
          <w:p w:rsidR="00C41B96" w:rsidRPr="009935BA" w:rsidRDefault="00C069EE" w:rsidP="005C6A2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935BA">
              <w:rPr>
                <w:rFonts w:ascii="Verdana" w:hAnsi="Verdana"/>
                <w:sz w:val="24"/>
                <w:szCs w:val="24"/>
              </w:rPr>
              <w:t>К</w:t>
            </w:r>
            <w:r w:rsidR="00C41B96" w:rsidRPr="009935BA">
              <w:rPr>
                <w:rFonts w:ascii="Verdana" w:hAnsi="Verdana"/>
                <w:sz w:val="24"/>
                <w:szCs w:val="24"/>
              </w:rPr>
              <w:t>афе-пауза</w:t>
            </w:r>
          </w:p>
          <w:p w:rsidR="0006746C" w:rsidRPr="009935BA" w:rsidRDefault="0006746C" w:rsidP="005C6A2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537C8" w:rsidRPr="009935BA" w:rsidTr="009935BA">
        <w:tc>
          <w:tcPr>
            <w:tcW w:w="2376" w:type="dxa"/>
          </w:tcPr>
          <w:p w:rsidR="00A537C8" w:rsidRPr="009935BA" w:rsidRDefault="00C069EE" w:rsidP="005C6A2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935BA">
              <w:rPr>
                <w:rFonts w:ascii="Verdana" w:hAnsi="Verdana"/>
                <w:sz w:val="24"/>
                <w:szCs w:val="24"/>
              </w:rPr>
              <w:t>15</w:t>
            </w:r>
            <w:r w:rsidR="00AB6483" w:rsidRPr="009935BA">
              <w:rPr>
                <w:rFonts w:ascii="Verdana" w:hAnsi="Verdana"/>
                <w:sz w:val="24"/>
                <w:szCs w:val="24"/>
              </w:rPr>
              <w:t>:</w:t>
            </w:r>
            <w:r w:rsidRPr="009935BA">
              <w:rPr>
                <w:rFonts w:ascii="Verdana" w:hAnsi="Verdana"/>
                <w:sz w:val="24"/>
                <w:szCs w:val="24"/>
              </w:rPr>
              <w:t>45</w:t>
            </w:r>
            <w:r w:rsidR="00AB6483" w:rsidRPr="009935BA">
              <w:rPr>
                <w:rFonts w:ascii="Verdana" w:hAnsi="Verdana"/>
                <w:sz w:val="24"/>
                <w:szCs w:val="24"/>
              </w:rPr>
              <w:t xml:space="preserve"> – 1</w:t>
            </w:r>
            <w:r w:rsidRPr="009935BA">
              <w:rPr>
                <w:rFonts w:ascii="Verdana" w:hAnsi="Verdana"/>
                <w:sz w:val="24"/>
                <w:szCs w:val="24"/>
              </w:rPr>
              <w:t>6</w:t>
            </w:r>
            <w:r w:rsidR="00AB6483" w:rsidRPr="009935BA">
              <w:rPr>
                <w:rFonts w:ascii="Verdana" w:hAnsi="Verdana"/>
                <w:sz w:val="24"/>
                <w:szCs w:val="24"/>
              </w:rPr>
              <w:t>:</w:t>
            </w:r>
            <w:r w:rsidRPr="009935BA">
              <w:rPr>
                <w:rFonts w:ascii="Verdana" w:hAnsi="Verdana"/>
                <w:sz w:val="24"/>
                <w:szCs w:val="24"/>
              </w:rPr>
              <w:t>30</w:t>
            </w:r>
            <w:r w:rsidR="00AB6483" w:rsidRPr="009935BA">
              <w:rPr>
                <w:rFonts w:ascii="Verdana" w:hAnsi="Verdana"/>
                <w:sz w:val="24"/>
                <w:szCs w:val="24"/>
              </w:rPr>
              <w:t xml:space="preserve"> ч.</w:t>
            </w:r>
          </w:p>
        </w:tc>
        <w:tc>
          <w:tcPr>
            <w:tcW w:w="6836" w:type="dxa"/>
          </w:tcPr>
          <w:p w:rsidR="00A537C8" w:rsidRPr="009935BA" w:rsidRDefault="00E357C2" w:rsidP="005C6A2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935BA">
              <w:rPr>
                <w:rFonts w:ascii="Verdana" w:hAnsi="Verdana"/>
                <w:sz w:val="24"/>
                <w:szCs w:val="24"/>
              </w:rPr>
              <w:t>Лекция 3: „</w:t>
            </w:r>
            <w:r w:rsidR="0095485C" w:rsidRPr="009935BA">
              <w:rPr>
                <w:rFonts w:ascii="Verdana" w:hAnsi="Verdana"/>
                <w:sz w:val="24"/>
                <w:szCs w:val="24"/>
              </w:rPr>
              <w:t>Експорт на продукция в Китай: мисията възможна!</w:t>
            </w:r>
            <w:r w:rsidRPr="009935BA">
              <w:rPr>
                <w:rFonts w:ascii="Verdana" w:hAnsi="Verdana"/>
                <w:sz w:val="24"/>
                <w:szCs w:val="24"/>
              </w:rPr>
              <w:t>“</w:t>
            </w:r>
            <w:r w:rsidR="0095485C" w:rsidRPr="009935BA">
              <w:rPr>
                <w:rFonts w:ascii="Verdana" w:hAnsi="Verdana"/>
                <w:sz w:val="24"/>
                <w:szCs w:val="24"/>
              </w:rPr>
              <w:t xml:space="preserve">, </w:t>
            </w:r>
            <w:r w:rsidR="00C069EE" w:rsidRPr="009935BA">
              <w:rPr>
                <w:rFonts w:ascii="Verdana" w:hAnsi="Verdana"/>
                <w:sz w:val="24"/>
                <w:szCs w:val="24"/>
              </w:rPr>
              <w:t xml:space="preserve">г-н </w:t>
            </w:r>
            <w:r w:rsidR="0095485C" w:rsidRPr="009935BA">
              <w:rPr>
                <w:rFonts w:ascii="Verdana" w:hAnsi="Verdana"/>
                <w:sz w:val="24"/>
                <w:szCs w:val="24"/>
              </w:rPr>
              <w:t xml:space="preserve">Лъчезар Динев, председател на БКТПП, собственик на </w:t>
            </w:r>
            <w:r w:rsidR="0095485C" w:rsidRPr="009935BA">
              <w:rPr>
                <w:rFonts w:ascii="Verdana" w:hAnsi="Verdana"/>
                <w:sz w:val="24"/>
                <w:szCs w:val="24"/>
                <w:lang w:val="en-US"/>
              </w:rPr>
              <w:t>Rose</w:t>
            </w:r>
            <w:r w:rsidR="0095485C" w:rsidRPr="009935BA">
              <w:rPr>
                <w:rFonts w:ascii="Verdana" w:hAnsi="Verdana"/>
                <w:sz w:val="24"/>
                <w:szCs w:val="24"/>
                <w:lang w:val="ru-RU"/>
              </w:rPr>
              <w:t xml:space="preserve"> </w:t>
            </w:r>
            <w:r w:rsidR="0095485C" w:rsidRPr="009935BA">
              <w:rPr>
                <w:rFonts w:ascii="Verdana" w:hAnsi="Verdana"/>
                <w:sz w:val="24"/>
                <w:szCs w:val="24"/>
                <w:lang w:val="en-US"/>
              </w:rPr>
              <w:t>Drops</w:t>
            </w:r>
          </w:p>
          <w:p w:rsidR="0006746C" w:rsidRPr="009935BA" w:rsidRDefault="0006746C" w:rsidP="005C6A2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537C8" w:rsidRPr="009935BA" w:rsidTr="009935BA">
        <w:tc>
          <w:tcPr>
            <w:tcW w:w="2376" w:type="dxa"/>
          </w:tcPr>
          <w:p w:rsidR="00A537C8" w:rsidRPr="009935BA" w:rsidRDefault="00C069EE" w:rsidP="005C6A2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935BA">
              <w:rPr>
                <w:rFonts w:ascii="Verdana" w:hAnsi="Verdana"/>
                <w:sz w:val="24"/>
                <w:szCs w:val="24"/>
              </w:rPr>
              <w:t>16</w:t>
            </w:r>
            <w:r w:rsidR="00AB6483" w:rsidRPr="009935BA">
              <w:rPr>
                <w:rFonts w:ascii="Verdana" w:hAnsi="Verdana"/>
                <w:sz w:val="24"/>
                <w:szCs w:val="24"/>
              </w:rPr>
              <w:t>:</w:t>
            </w:r>
            <w:r w:rsidRPr="009935BA">
              <w:rPr>
                <w:rFonts w:ascii="Verdana" w:hAnsi="Verdana"/>
                <w:sz w:val="24"/>
                <w:szCs w:val="24"/>
              </w:rPr>
              <w:t>3</w:t>
            </w:r>
            <w:r w:rsidR="00AB6483" w:rsidRPr="009935BA">
              <w:rPr>
                <w:rFonts w:ascii="Verdana" w:hAnsi="Verdana"/>
                <w:sz w:val="24"/>
                <w:szCs w:val="24"/>
              </w:rPr>
              <w:t>0 – 17:</w:t>
            </w:r>
            <w:r w:rsidRPr="009935BA">
              <w:rPr>
                <w:rFonts w:ascii="Verdana" w:hAnsi="Verdana"/>
                <w:sz w:val="24"/>
                <w:szCs w:val="24"/>
              </w:rPr>
              <w:t>00</w:t>
            </w:r>
            <w:r w:rsidR="00A537C8" w:rsidRPr="009935BA">
              <w:rPr>
                <w:rFonts w:ascii="Verdana" w:hAnsi="Verdana"/>
                <w:sz w:val="24"/>
                <w:szCs w:val="24"/>
              </w:rPr>
              <w:t xml:space="preserve"> ч.</w:t>
            </w:r>
          </w:p>
        </w:tc>
        <w:tc>
          <w:tcPr>
            <w:tcW w:w="6836" w:type="dxa"/>
          </w:tcPr>
          <w:p w:rsidR="008B1327" w:rsidRPr="009935BA" w:rsidRDefault="00407375" w:rsidP="005C6A2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935BA">
              <w:rPr>
                <w:rFonts w:ascii="Verdana" w:hAnsi="Verdana"/>
                <w:sz w:val="24"/>
                <w:szCs w:val="24"/>
              </w:rPr>
              <w:t>Лекция 4: „</w:t>
            </w:r>
            <w:r w:rsidR="00A537C8" w:rsidRPr="009935BA">
              <w:rPr>
                <w:rFonts w:ascii="Verdana" w:hAnsi="Verdana"/>
                <w:sz w:val="24"/>
                <w:szCs w:val="24"/>
              </w:rPr>
              <w:t>Интернационализация и ефективно участие на международни специализирани изложби и панаири в Китай</w:t>
            </w:r>
            <w:r w:rsidRPr="009935BA">
              <w:rPr>
                <w:rFonts w:ascii="Verdana" w:hAnsi="Verdana"/>
                <w:sz w:val="24"/>
                <w:szCs w:val="24"/>
              </w:rPr>
              <w:t>“</w:t>
            </w:r>
            <w:r w:rsidR="00A537C8" w:rsidRPr="009935BA">
              <w:rPr>
                <w:rFonts w:ascii="Verdana" w:hAnsi="Verdana"/>
                <w:sz w:val="24"/>
                <w:szCs w:val="24"/>
              </w:rPr>
              <w:t xml:space="preserve">, </w:t>
            </w:r>
            <w:r w:rsidR="00C069EE" w:rsidRPr="009935BA">
              <w:rPr>
                <w:rFonts w:ascii="Verdana" w:hAnsi="Verdana"/>
                <w:sz w:val="24"/>
                <w:szCs w:val="24"/>
              </w:rPr>
              <w:t xml:space="preserve">г-н </w:t>
            </w:r>
            <w:r w:rsidR="00A537C8" w:rsidRPr="009935BA">
              <w:rPr>
                <w:rFonts w:ascii="Verdana" w:hAnsi="Verdana"/>
                <w:sz w:val="24"/>
                <w:szCs w:val="24"/>
              </w:rPr>
              <w:t>Иво Илиев, изпълнителен директор за България на БКТПП</w:t>
            </w:r>
          </w:p>
          <w:p w:rsidR="0006746C" w:rsidRPr="009935BA" w:rsidRDefault="0006746C" w:rsidP="005C6A24">
            <w:pPr>
              <w:jc w:val="both"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41B96" w:rsidRPr="00345DF6" w:rsidRDefault="00C41B96">
      <w:pPr>
        <w:rPr>
          <w:rFonts w:ascii="Verdana" w:hAnsi="Verdana"/>
          <w:sz w:val="24"/>
          <w:szCs w:val="24"/>
        </w:rPr>
      </w:pPr>
    </w:p>
    <w:sectPr w:rsidR="00C41B96" w:rsidRPr="00345DF6" w:rsidSect="00461D80">
      <w:pgSz w:w="11906" w:h="16838"/>
      <w:pgMar w:top="567" w:right="70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EBC" w:rsidRDefault="00E37EBC" w:rsidP="008008EA">
      <w:pPr>
        <w:spacing w:after="0" w:line="240" w:lineRule="auto"/>
      </w:pPr>
      <w:r>
        <w:separator/>
      </w:r>
    </w:p>
  </w:endnote>
  <w:endnote w:type="continuationSeparator" w:id="0">
    <w:p w:rsidR="00E37EBC" w:rsidRDefault="00E37EBC" w:rsidP="0080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EBC" w:rsidRDefault="00E37EBC" w:rsidP="008008EA">
      <w:pPr>
        <w:spacing w:after="0" w:line="240" w:lineRule="auto"/>
      </w:pPr>
      <w:r>
        <w:separator/>
      </w:r>
    </w:p>
  </w:footnote>
  <w:footnote w:type="continuationSeparator" w:id="0">
    <w:p w:rsidR="00E37EBC" w:rsidRDefault="00E37EBC" w:rsidP="00800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98"/>
    <w:rsid w:val="0006746C"/>
    <w:rsid w:val="000758B0"/>
    <w:rsid w:val="0014507A"/>
    <w:rsid w:val="00176BE3"/>
    <w:rsid w:val="00185475"/>
    <w:rsid w:val="001B7057"/>
    <w:rsid w:val="00277CDD"/>
    <w:rsid w:val="002852ED"/>
    <w:rsid w:val="002A5855"/>
    <w:rsid w:val="00345DF6"/>
    <w:rsid w:val="0040481E"/>
    <w:rsid w:val="00407375"/>
    <w:rsid w:val="00461D80"/>
    <w:rsid w:val="00466FA7"/>
    <w:rsid w:val="004B3114"/>
    <w:rsid w:val="004E3BD0"/>
    <w:rsid w:val="0051740B"/>
    <w:rsid w:val="005610E4"/>
    <w:rsid w:val="00570914"/>
    <w:rsid w:val="00585EED"/>
    <w:rsid w:val="005C6A24"/>
    <w:rsid w:val="005D3C07"/>
    <w:rsid w:val="0060389F"/>
    <w:rsid w:val="0063763C"/>
    <w:rsid w:val="0065123E"/>
    <w:rsid w:val="008008EA"/>
    <w:rsid w:val="0083584A"/>
    <w:rsid w:val="00860560"/>
    <w:rsid w:val="00892B5F"/>
    <w:rsid w:val="008B1327"/>
    <w:rsid w:val="008F2BA7"/>
    <w:rsid w:val="00901156"/>
    <w:rsid w:val="00904E90"/>
    <w:rsid w:val="0095485C"/>
    <w:rsid w:val="009846F8"/>
    <w:rsid w:val="009935BA"/>
    <w:rsid w:val="00A537C8"/>
    <w:rsid w:val="00AB6483"/>
    <w:rsid w:val="00C069EE"/>
    <w:rsid w:val="00C41B96"/>
    <w:rsid w:val="00D63D78"/>
    <w:rsid w:val="00DB7B75"/>
    <w:rsid w:val="00DF1133"/>
    <w:rsid w:val="00E03C98"/>
    <w:rsid w:val="00E357C2"/>
    <w:rsid w:val="00E3762B"/>
    <w:rsid w:val="00E37EBC"/>
    <w:rsid w:val="00EE3DB3"/>
    <w:rsid w:val="00F001BF"/>
    <w:rsid w:val="00F37B7C"/>
    <w:rsid w:val="00FE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0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8EA"/>
  </w:style>
  <w:style w:type="paragraph" w:styleId="Footer">
    <w:name w:val="footer"/>
    <w:basedOn w:val="Normal"/>
    <w:link w:val="FooterChar"/>
    <w:uiPriority w:val="99"/>
    <w:unhideWhenUsed/>
    <w:rsid w:val="00800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8EA"/>
  </w:style>
  <w:style w:type="paragraph" w:styleId="BalloonText">
    <w:name w:val="Balloon Text"/>
    <w:basedOn w:val="Normal"/>
    <w:link w:val="BalloonTextChar"/>
    <w:uiPriority w:val="99"/>
    <w:semiHidden/>
    <w:unhideWhenUsed/>
    <w:rsid w:val="0080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0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8EA"/>
  </w:style>
  <w:style w:type="paragraph" w:styleId="Footer">
    <w:name w:val="footer"/>
    <w:basedOn w:val="Normal"/>
    <w:link w:val="FooterChar"/>
    <w:uiPriority w:val="99"/>
    <w:unhideWhenUsed/>
    <w:rsid w:val="00800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8EA"/>
  </w:style>
  <w:style w:type="paragraph" w:styleId="BalloonText">
    <w:name w:val="Balloon Text"/>
    <w:basedOn w:val="Normal"/>
    <w:link w:val="BalloonTextChar"/>
    <w:uiPriority w:val="99"/>
    <w:semiHidden/>
    <w:unhideWhenUsed/>
    <w:rsid w:val="0080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Company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 User</dc:creator>
  <cp:keywords/>
  <dc:description/>
  <cp:lastModifiedBy>Mobile User</cp:lastModifiedBy>
  <cp:revision>37</cp:revision>
  <dcterms:created xsi:type="dcterms:W3CDTF">2016-02-17T20:21:00Z</dcterms:created>
  <dcterms:modified xsi:type="dcterms:W3CDTF">2016-04-07T17:55:00Z</dcterms:modified>
</cp:coreProperties>
</file>